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CB" w:rsidRPr="00C968CB" w:rsidRDefault="00C968CB" w:rsidP="00C968CB">
      <w:pPr>
        <w:jc w:val="both"/>
        <w:rPr>
          <w:sz w:val="28"/>
          <w:szCs w:val="28"/>
        </w:rPr>
      </w:pPr>
      <w:r w:rsidRPr="00C968CB">
        <w:rPr>
          <w:sz w:val="28"/>
          <w:szCs w:val="28"/>
        </w:rPr>
        <w:t xml:space="preserve">В целях профилактики возникновения лесных и ландшафтных пожаров, а также активизации работы, направленной на выявление, пресечение, раскрытие преступлений и административных правонарушений, связанных с лесными и ландшафтными пожарами, организовано информирование населения об административной и уголовной ответственности за нарушения правил и требований пожарной безопасности, повлекших возникновение лесных и ландшафтных пожаров. Согласно статье 261 УК РФ Уничтожение или повреждение лесных насаждений, за нарушение требований пожарной безопасности предусмотрена уголовная ответственность: </w:t>
      </w:r>
    </w:p>
    <w:p w:rsidR="00C968CB" w:rsidRPr="00C968CB" w:rsidRDefault="00C968CB" w:rsidP="00C968CB">
      <w:pPr>
        <w:jc w:val="both"/>
        <w:rPr>
          <w:sz w:val="28"/>
          <w:szCs w:val="28"/>
        </w:rPr>
      </w:pPr>
      <w:proofErr w:type="gramStart"/>
      <w:r w:rsidRPr="00C968CB">
        <w:rPr>
          <w:sz w:val="28"/>
          <w:szCs w:val="28"/>
        </w:rPr>
        <w:t>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если эти деяния причинили значительный ущерб, -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обязательными работами на срок до четырехсот восьмидесяти</w:t>
      </w:r>
      <w:proofErr w:type="gramEnd"/>
      <w:r w:rsidRPr="00C968CB">
        <w:rPr>
          <w:sz w:val="28"/>
          <w:szCs w:val="28"/>
        </w:rPr>
        <w:t xml:space="preserve"> часов, либо исправительными работами на срок до двух лет, либо принудительными работами на срок до четырех лет, либо лишением свободы на тот же срок. </w:t>
      </w:r>
      <w:proofErr w:type="gramStart"/>
      <w:r w:rsidRPr="00C968CB">
        <w:rPr>
          <w:sz w:val="28"/>
          <w:szCs w:val="28"/>
        </w:rPr>
        <w:t xml:space="preserve">Уничтожение или повреждение лесных насаждений и иных насаждений путем поджога, иным </w:t>
      </w:r>
      <w:proofErr w:type="spellStart"/>
      <w:r w:rsidRPr="00C968CB">
        <w:rPr>
          <w:sz w:val="28"/>
          <w:szCs w:val="28"/>
        </w:rPr>
        <w:t>общеопасным</w:t>
      </w:r>
      <w:proofErr w:type="spellEnd"/>
      <w:r w:rsidRPr="00C968CB">
        <w:rPr>
          <w:sz w:val="28"/>
          <w:szCs w:val="28"/>
        </w:rPr>
        <w:t xml:space="preserve"> способом либо в результате загрязнения или иного негативного воздействия -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</w:t>
      </w:r>
      <w:proofErr w:type="gramEnd"/>
      <w:r w:rsidRPr="00C968CB">
        <w:rPr>
          <w:sz w:val="28"/>
          <w:szCs w:val="28"/>
        </w:rPr>
        <w:t xml:space="preserve">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такового. </w:t>
      </w:r>
      <w:proofErr w:type="gramStart"/>
      <w:r w:rsidRPr="00C968CB">
        <w:rPr>
          <w:sz w:val="28"/>
          <w:szCs w:val="28"/>
        </w:rPr>
        <w:t>Деяния, предусмотренные частью третьей настоящей статьи, если они причинили крупный ущерб, - 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</w:t>
      </w:r>
      <w:proofErr w:type="gramEnd"/>
      <w:r w:rsidRPr="00C968CB">
        <w:rPr>
          <w:sz w:val="28"/>
          <w:szCs w:val="28"/>
        </w:rPr>
        <w:t xml:space="preserve"> заработной платы или иного дохода осужденного за период от двух до трех лет или без такового. Примечание. </w:t>
      </w:r>
      <w:proofErr w:type="gramStart"/>
      <w:r w:rsidRPr="00C968CB">
        <w:rPr>
          <w:sz w:val="28"/>
          <w:szCs w:val="28"/>
        </w:rPr>
        <w:t xml:space="preserve">Значительным ущербом в настоящей статье признается ущерб, причиненный лесным насаждениям и иным насаждениям, исчисленный по утвержденным Правительством Российской </w:t>
      </w:r>
      <w:r w:rsidRPr="00C968CB">
        <w:rPr>
          <w:sz w:val="28"/>
          <w:szCs w:val="28"/>
        </w:rPr>
        <w:lastRenderedPageBreak/>
        <w:t xml:space="preserve">Федерации таксам и методике, превышающий десять тысяч рублей, крупным </w:t>
      </w:r>
      <w:bookmarkStart w:id="0" w:name="_GoBack"/>
      <w:bookmarkEnd w:id="0"/>
      <w:r w:rsidRPr="00C968CB">
        <w:rPr>
          <w:sz w:val="28"/>
          <w:szCs w:val="28"/>
        </w:rPr>
        <w:t xml:space="preserve">ущербом - пятьдесят тысяч рублей. </w:t>
      </w:r>
      <w:proofErr w:type="gramEnd"/>
    </w:p>
    <w:p w:rsidR="00AA5779" w:rsidRPr="00C968CB" w:rsidRDefault="00C968CB">
      <w:pPr>
        <w:rPr>
          <w:sz w:val="28"/>
          <w:szCs w:val="28"/>
        </w:rPr>
      </w:pPr>
      <w:r w:rsidRPr="00C968CB">
        <w:rPr>
          <w:sz w:val="28"/>
          <w:szCs w:val="28"/>
        </w:rPr>
        <w:t xml:space="preserve">Согласно п. 3 статьи 8.32 КоАП РФ, за нарушение требований пожарной безопасности, предусмотрена административная ответственность, а именно: нарушения правил пожарной безопасности в лесах, в том числе выжигание хвороста, лесной подстилки, сухой травы и других лесных горючих материалов с нарушением требований правил пожарной безопасности, совершенные в лесопарковом зеленом поясе. А также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нарушение правил пожарной безопасности, повлекшее возникновение лесного пожара без причинения тяжкого вреда здоровью человека. За сообщение достоверной информации о лицах, виновных в возникновении ландшафтных (природных) пожаров на территории округа, предусмотрено денежное вознаграждение, установленное постановлением Правительства ХМАО-Югры от 30.06.2023 № 304-п «О порядке выплаты денежного вознаграждения за сообщение достоверной информации о лицах, виновных в возникновении ландшафтных (природных) пожаров </w:t>
      </w:r>
      <w:proofErr w:type="gramStart"/>
      <w:r w:rsidRPr="00C968CB">
        <w:rPr>
          <w:sz w:val="28"/>
          <w:szCs w:val="28"/>
        </w:rPr>
        <w:t>в</w:t>
      </w:r>
      <w:proofErr w:type="gramEnd"/>
      <w:r w:rsidRPr="00C968CB">
        <w:rPr>
          <w:sz w:val="28"/>
          <w:szCs w:val="28"/>
        </w:rPr>
        <w:t xml:space="preserve"> </w:t>
      </w:r>
      <w:proofErr w:type="gramStart"/>
      <w:r w:rsidRPr="00C968CB">
        <w:rPr>
          <w:sz w:val="28"/>
          <w:szCs w:val="28"/>
        </w:rPr>
        <w:t>Ханты-Мансийском</w:t>
      </w:r>
      <w:proofErr w:type="gramEnd"/>
      <w:r w:rsidRPr="00C968CB">
        <w:rPr>
          <w:sz w:val="28"/>
          <w:szCs w:val="28"/>
        </w:rPr>
        <w:t xml:space="preserve"> автономном округе-Югре».</w:t>
      </w:r>
    </w:p>
    <w:sectPr w:rsidR="00AA5779" w:rsidRPr="00C9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E2"/>
    <w:rsid w:val="004649E2"/>
    <w:rsid w:val="00AA5779"/>
    <w:rsid w:val="00C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2</dc:creator>
  <cp:keywords/>
  <dc:description/>
  <cp:lastModifiedBy>бухгалтер 2</cp:lastModifiedBy>
  <cp:revision>3</cp:revision>
  <dcterms:created xsi:type="dcterms:W3CDTF">2024-05-07T09:42:00Z</dcterms:created>
  <dcterms:modified xsi:type="dcterms:W3CDTF">2024-05-07T09:43:00Z</dcterms:modified>
</cp:coreProperties>
</file>